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26" w:rsidRPr="00D00DC4" w:rsidRDefault="00B12526" w:rsidP="00B12526">
      <w:pPr>
        <w:pStyle w:val="1"/>
        <w:rPr>
          <w:sz w:val="32"/>
        </w:rPr>
      </w:pPr>
      <w:r w:rsidRPr="00D00DC4">
        <w:rPr>
          <w:sz w:val="32"/>
        </w:rPr>
        <w:t>Тарифы на социальные услуги</w:t>
      </w:r>
    </w:p>
    <w:p w:rsidR="00B12526" w:rsidRDefault="00B12526" w:rsidP="00B125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95B05" w:rsidRPr="00D00DC4" w:rsidRDefault="00095B05" w:rsidP="001F31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00DC4">
        <w:rPr>
          <w:rFonts w:ascii="Times New Roman" w:hAnsi="Times New Roman" w:cs="Times New Roman"/>
          <w:b/>
          <w:bCs/>
          <w:sz w:val="28"/>
          <w:szCs w:val="24"/>
        </w:rPr>
        <w:t>Утвержденные тарифы</w:t>
      </w:r>
    </w:p>
    <w:p w:rsidR="00095B05" w:rsidRDefault="00095B05" w:rsidP="001F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1DE" w:rsidRDefault="001F31DE" w:rsidP="001F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Тарифы на социальные услуги в Красноярском крае установлены П</w:t>
      </w:r>
      <w:r w:rsidRPr="00D6045C">
        <w:rPr>
          <w:rFonts w:ascii="Times New Roman" w:hAnsi="Times New Roman" w:cs="Times New Roman"/>
          <w:bCs/>
          <w:sz w:val="24"/>
          <w:szCs w:val="24"/>
        </w:rPr>
        <w:t>остановление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D6045C">
        <w:rPr>
          <w:rFonts w:ascii="Times New Roman" w:hAnsi="Times New Roman" w:cs="Times New Roman"/>
          <w:bCs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Красноярского </w:t>
      </w:r>
      <w:r w:rsidRPr="00D6045C">
        <w:rPr>
          <w:rFonts w:ascii="Times New Roman" w:hAnsi="Times New Roman" w:cs="Times New Roman"/>
          <w:bCs/>
          <w:sz w:val="24"/>
          <w:szCs w:val="24"/>
        </w:rPr>
        <w:t>края от 30.06.2015 № 330-п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1F31DE">
        <w:rPr>
          <w:rFonts w:ascii="Times New Roman" w:hAnsi="Times New Roman" w:cs="Times New Roman"/>
          <w:bCs/>
          <w:sz w:val="24"/>
          <w:szCs w:val="24"/>
        </w:rPr>
        <w:t>Об утверждении тарифов на социальные услуги, предоставляемые поставщиками социальных услуг на террит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ории Красноярского края». Данный документ содержит 3 таблицы, в которых указаны центы на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социальное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обслуживания в стационарах края, стоимость получения конкретных услуг на дому и в полустационарной форме.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И, если на оказание услуги в стационарной форме социального обслуживания установлена стоимость услуги в зависимости от её вида, то</w:t>
      </w:r>
      <w:r w:rsidR="001C2BC1">
        <w:rPr>
          <w:rFonts w:ascii="Times New Roman" w:hAnsi="Times New Roman" w:cs="Times New Roman"/>
          <w:bCs/>
          <w:sz w:val="24"/>
          <w:szCs w:val="24"/>
        </w:rPr>
        <w:t xml:space="preserve"> стоимость надомных и полустационарных услуг зависит от времени, затраченного на предоставление услуг и района их оказания: учитывается нахождение в городе или селе и районах с особыми климатическими условиями.. Чтобы самостоятельно посмотреть стоимость той или иной услуги в Эвенкийском районе, Вам необходимо</w:t>
      </w:r>
      <w:proofErr w:type="gramEnd"/>
      <w:r w:rsidR="001C2BC1">
        <w:rPr>
          <w:rFonts w:ascii="Times New Roman" w:hAnsi="Times New Roman" w:cs="Times New Roman"/>
          <w:bCs/>
          <w:sz w:val="24"/>
          <w:szCs w:val="24"/>
        </w:rPr>
        <w:t xml:space="preserve"> найти нужный пункт, выбрать строку «село» и посмотреть тариф на пересечении со столбцом, учитывающим районный коэффициент 2,4. Этот тариф будет указывать на стоимость искомой услуги за количество времени, указанном в этой строке в третьем столбце – предельной норме предоставления услуги.</w:t>
      </w:r>
    </w:p>
    <w:p w:rsidR="00095B05" w:rsidRDefault="00095B05" w:rsidP="001F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2BC1" w:rsidRPr="00E25A88" w:rsidRDefault="001C2BC1" w:rsidP="001F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Например, покупка продуктов питания в форме социального обслуживания на дому в Эвенкийском районе:</w:t>
      </w:r>
    </w:p>
    <w:p w:rsidR="00B12526" w:rsidRDefault="003409FC" w:rsidP="00B125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F43F05" wp14:editId="0C261332">
            <wp:extent cx="5940425" cy="2784747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4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1DE" w:rsidRDefault="001F31DE" w:rsidP="00B125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5B05" w:rsidRDefault="001C2BC1" w:rsidP="00095B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 35 минут оказания услуги необходимо оплатить 83 рубля 48 </w:t>
      </w:r>
      <w:r w:rsidR="00095B05">
        <w:rPr>
          <w:rFonts w:ascii="Times New Roman" w:hAnsi="Times New Roman" w:cs="Times New Roman"/>
          <w:bCs/>
          <w:sz w:val="24"/>
          <w:szCs w:val="24"/>
        </w:rPr>
        <w:t>копеек. 35 минут – это предельное время оказания услуги, но она может быть оказана быстрее, в зависимости отдаленности Вашего дома от магазина</w:t>
      </w:r>
      <w:r w:rsidR="006B6776">
        <w:rPr>
          <w:rFonts w:ascii="Times New Roman" w:hAnsi="Times New Roman" w:cs="Times New Roman"/>
          <w:bCs/>
          <w:sz w:val="24"/>
          <w:szCs w:val="24"/>
        </w:rPr>
        <w:t xml:space="preserve"> или других факторов</w:t>
      </w:r>
      <w:r w:rsidR="00095B05">
        <w:rPr>
          <w:rFonts w:ascii="Times New Roman" w:hAnsi="Times New Roman" w:cs="Times New Roman"/>
          <w:bCs/>
          <w:sz w:val="24"/>
          <w:szCs w:val="24"/>
        </w:rPr>
        <w:t>. Чтобы вычислить стоимость услуги</w:t>
      </w:r>
      <w:r w:rsidR="006B6776">
        <w:rPr>
          <w:rFonts w:ascii="Times New Roman" w:hAnsi="Times New Roman" w:cs="Times New Roman"/>
          <w:bCs/>
          <w:sz w:val="24"/>
          <w:szCs w:val="24"/>
        </w:rPr>
        <w:t xml:space="preserve"> оказанной быстрее предельной нормы времени</w:t>
      </w:r>
      <w:r w:rsidR="00095B05">
        <w:rPr>
          <w:rFonts w:ascii="Times New Roman" w:hAnsi="Times New Roman" w:cs="Times New Roman"/>
          <w:bCs/>
          <w:sz w:val="24"/>
          <w:szCs w:val="24"/>
        </w:rPr>
        <w:t xml:space="preserve">, вам необходимо стоимость услуги </w:t>
      </w:r>
      <w:r w:rsidR="006B6776">
        <w:rPr>
          <w:rFonts w:ascii="Times New Roman" w:hAnsi="Times New Roman" w:cs="Times New Roman"/>
          <w:bCs/>
          <w:sz w:val="24"/>
          <w:szCs w:val="24"/>
        </w:rPr>
        <w:t xml:space="preserve">из Постановления 330-п </w:t>
      </w:r>
      <w:r w:rsidR="00095B05">
        <w:rPr>
          <w:rFonts w:ascii="Times New Roman" w:hAnsi="Times New Roman" w:cs="Times New Roman"/>
          <w:bCs/>
          <w:sz w:val="24"/>
          <w:szCs w:val="24"/>
        </w:rPr>
        <w:t>разделить на предельное время её оказания и умножить на время фактически затраченное:</w:t>
      </w:r>
    </w:p>
    <w:p w:rsidR="00095B05" w:rsidRDefault="00095B05" w:rsidP="00B1252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5B05" w:rsidRDefault="00095B05" w:rsidP="00095B0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83,48</w:t>
      </w:r>
      <w:r w:rsidR="006B6776">
        <w:rPr>
          <w:rFonts w:ascii="Times New Roman" w:hAnsi="Times New Roman" w:cs="Times New Roman"/>
          <w:bCs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bCs/>
          <w:sz w:val="24"/>
          <w:szCs w:val="24"/>
        </w:rPr>
        <w:t xml:space="preserve"> / 35 </w:t>
      </w:r>
      <w:r w:rsidR="006B6776">
        <w:rPr>
          <w:rFonts w:ascii="Times New Roman" w:hAnsi="Times New Roman" w:cs="Times New Roman"/>
          <w:bCs/>
          <w:sz w:val="24"/>
          <w:szCs w:val="24"/>
        </w:rPr>
        <w:t xml:space="preserve">мин. </w:t>
      </w:r>
      <w:r>
        <w:rPr>
          <w:rFonts w:ascii="Times New Roman" w:hAnsi="Times New Roman" w:cs="Times New Roman"/>
          <w:bCs/>
          <w:sz w:val="24"/>
          <w:szCs w:val="24"/>
        </w:rPr>
        <w:t xml:space="preserve">* 20 </w:t>
      </w:r>
      <w:r w:rsidR="006B6776">
        <w:rPr>
          <w:rFonts w:ascii="Times New Roman" w:hAnsi="Times New Roman" w:cs="Times New Roman"/>
          <w:bCs/>
          <w:sz w:val="24"/>
          <w:szCs w:val="24"/>
        </w:rPr>
        <w:t xml:space="preserve">мин. </w:t>
      </w:r>
      <w:r>
        <w:rPr>
          <w:rFonts w:ascii="Times New Roman" w:hAnsi="Times New Roman" w:cs="Times New Roman"/>
          <w:bCs/>
          <w:sz w:val="24"/>
          <w:szCs w:val="24"/>
        </w:rPr>
        <w:t>= 47,40</w:t>
      </w:r>
      <w:r w:rsidR="006B6776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95B05" w:rsidRDefault="00095B05" w:rsidP="00095B0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95B05" w:rsidRPr="00B12526" w:rsidRDefault="006B6776" w:rsidP="006B67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Отметим, что с</w:t>
      </w:r>
      <w:r w:rsidR="00095B05">
        <w:rPr>
          <w:rFonts w:ascii="Times New Roman" w:hAnsi="Times New Roman" w:cs="Times New Roman"/>
          <w:bCs/>
          <w:sz w:val="24"/>
          <w:szCs w:val="24"/>
        </w:rPr>
        <w:t>тоимость одной минуты социального обслуживания на дому составляет около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5B05">
        <w:rPr>
          <w:rFonts w:ascii="Times New Roman" w:hAnsi="Times New Roman" w:cs="Times New Roman"/>
          <w:bCs/>
          <w:sz w:val="24"/>
          <w:szCs w:val="24"/>
        </w:rPr>
        <w:t>2 рублей 39 копеек. Эт</w:t>
      </w:r>
      <w:r w:rsidR="005641D3">
        <w:rPr>
          <w:rFonts w:ascii="Times New Roman" w:hAnsi="Times New Roman" w:cs="Times New Roman"/>
          <w:bCs/>
          <w:sz w:val="24"/>
          <w:szCs w:val="24"/>
        </w:rPr>
        <w:t>о</w:t>
      </w:r>
      <w:r w:rsidR="00095B05">
        <w:rPr>
          <w:rFonts w:ascii="Times New Roman" w:hAnsi="Times New Roman" w:cs="Times New Roman"/>
          <w:bCs/>
          <w:sz w:val="24"/>
          <w:szCs w:val="24"/>
        </w:rPr>
        <w:t xml:space="preserve"> приблизительная округленная стоимость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рассчитывать необходимо по приведенной выше формуле</w:t>
      </w:r>
      <w:r w:rsidR="00095B05">
        <w:rPr>
          <w:rFonts w:ascii="Times New Roman" w:hAnsi="Times New Roman" w:cs="Times New Roman"/>
          <w:bCs/>
          <w:sz w:val="24"/>
          <w:szCs w:val="24"/>
        </w:rPr>
        <w:t>.</w:t>
      </w:r>
    </w:p>
    <w:p w:rsidR="00B12526" w:rsidRDefault="00B12526" w:rsidP="00B125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2BC6" w:rsidRPr="00D00DC4" w:rsidRDefault="00872BC6" w:rsidP="00B125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D00DC4">
        <w:rPr>
          <w:rFonts w:ascii="Times New Roman" w:hAnsi="Times New Roman" w:cs="Times New Roman"/>
          <w:b/>
          <w:bCs/>
          <w:sz w:val="28"/>
          <w:szCs w:val="24"/>
        </w:rPr>
        <w:t>Стоимость социального обслуживания</w:t>
      </w:r>
    </w:p>
    <w:p w:rsidR="00B12526" w:rsidRDefault="00B12526" w:rsidP="00872B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BC6">
        <w:rPr>
          <w:rFonts w:ascii="Times New Roman" w:hAnsi="Times New Roman" w:cs="Times New Roman"/>
          <w:bCs/>
          <w:sz w:val="24"/>
          <w:szCs w:val="24"/>
        </w:rPr>
        <w:t>Социальные услуги предоставляются за плату</w:t>
      </w:r>
      <w:r>
        <w:rPr>
          <w:rFonts w:ascii="Times New Roman" w:hAnsi="Times New Roman" w:cs="Times New Roman"/>
          <w:bCs/>
          <w:sz w:val="24"/>
          <w:szCs w:val="24"/>
        </w:rPr>
        <w:t xml:space="preserve">, частичную плату или бесплатно. </w:t>
      </w:r>
    </w:p>
    <w:p w:rsid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045C" w:rsidRDefault="00F759C6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обращении гражданина за получением социальных услуг </w:t>
      </w:r>
      <w:r w:rsidR="00D6045C" w:rsidRPr="00D27B3E">
        <w:rPr>
          <w:rFonts w:ascii="Times New Roman" w:hAnsi="Times New Roman" w:cs="Times New Roman"/>
          <w:bCs/>
          <w:sz w:val="24"/>
          <w:szCs w:val="24"/>
        </w:rPr>
        <w:t>производится</w:t>
      </w:r>
      <w:r w:rsidR="00D6045C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D6045C" w:rsidRPr="00D27B3E">
        <w:rPr>
          <w:rFonts w:ascii="Times New Roman" w:hAnsi="Times New Roman" w:cs="Times New Roman"/>
          <w:bCs/>
          <w:sz w:val="24"/>
          <w:szCs w:val="24"/>
        </w:rPr>
        <w:t>асчет среднедушевого дохода</w:t>
      </w:r>
      <w:r w:rsidR="00D6045C">
        <w:rPr>
          <w:rFonts w:ascii="Times New Roman" w:hAnsi="Times New Roman" w:cs="Times New Roman"/>
          <w:bCs/>
          <w:sz w:val="24"/>
          <w:szCs w:val="24"/>
        </w:rPr>
        <w:t xml:space="preserve"> на основании постановления Правительства Российской Федерации от 18.10.2014 № 1075 «Об утверждении Правила определения среднедушевого дохода для предоставления социальных услуг бесплатно». Р</w:t>
      </w:r>
      <w:r w:rsidR="00D27B3E" w:rsidRPr="00D27B3E">
        <w:rPr>
          <w:rFonts w:ascii="Times New Roman" w:hAnsi="Times New Roman" w:cs="Times New Roman"/>
          <w:bCs/>
          <w:sz w:val="24"/>
          <w:szCs w:val="24"/>
        </w:rPr>
        <w:t>асчет среднедушевого дохода</w:t>
      </w:r>
      <w:r w:rsidR="00717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045C" w:rsidRPr="00D27B3E">
        <w:rPr>
          <w:rFonts w:ascii="Times New Roman" w:hAnsi="Times New Roman" w:cs="Times New Roman"/>
          <w:bCs/>
          <w:sz w:val="24"/>
          <w:szCs w:val="24"/>
        </w:rPr>
        <w:t>производится</w:t>
      </w:r>
      <w:r w:rsidR="00D60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74B" w:rsidRPr="0071774B">
        <w:rPr>
          <w:rFonts w:ascii="Times New Roman" w:hAnsi="Times New Roman" w:cs="Times New Roman"/>
          <w:bCs/>
          <w:sz w:val="24"/>
          <w:szCs w:val="24"/>
        </w:rPr>
        <w:t>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  <w:r w:rsidR="00D60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74B" w:rsidRPr="0071774B">
        <w:rPr>
          <w:rFonts w:ascii="Times New Roman" w:hAnsi="Times New Roman" w:cs="Times New Roman"/>
          <w:bCs/>
          <w:sz w:val="24"/>
          <w:szCs w:val="24"/>
        </w:rPr>
        <w:t xml:space="preserve">Среднедушевой доход рассчитывается путем деления одной двенадцатой суммы доходов всех членов семьи за расчетный период на число членов семьи. </w:t>
      </w:r>
      <w:r w:rsidR="00D6045C">
        <w:rPr>
          <w:rFonts w:ascii="Times New Roman" w:hAnsi="Times New Roman" w:cs="Times New Roman"/>
          <w:bCs/>
          <w:sz w:val="24"/>
          <w:szCs w:val="24"/>
        </w:rPr>
        <w:t>В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 xml:space="preserve"> составе семьи учитываются супруги, родители и несовершеннолетние дети, совместно проживающие с получателем социальных услуг</w:t>
      </w:r>
      <w:r w:rsidR="00D6045C">
        <w:rPr>
          <w:rFonts w:ascii="Times New Roman" w:hAnsi="Times New Roman" w:cs="Times New Roman"/>
          <w:bCs/>
          <w:sz w:val="24"/>
          <w:szCs w:val="24"/>
        </w:rPr>
        <w:t>.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74B" w:rsidRPr="0071774B">
        <w:rPr>
          <w:rFonts w:ascii="Times New Roman" w:hAnsi="Times New Roman" w:cs="Times New Roman"/>
          <w:bCs/>
          <w:sz w:val="24"/>
          <w:szCs w:val="24"/>
        </w:rPr>
        <w:t>Доход одиноко проживающего гражданина определяется как одна двенадцатая суммы его доходов за расчетный период.</w:t>
      </w:r>
      <w:r w:rsidR="00D6045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045C" w:rsidRPr="00D6045C">
        <w:rPr>
          <w:rFonts w:ascii="Times New Roman" w:hAnsi="Times New Roman" w:cs="Times New Roman"/>
          <w:bCs/>
          <w:sz w:val="24"/>
          <w:szCs w:val="24"/>
        </w:rPr>
        <w:t>При расчете среднедушевого дохода учитываются следующие доходы: дивиденды и проценты, полученные от российской организации, страховые выплаты при наступлении страхового случая</w:t>
      </w:r>
      <w:r w:rsidR="00D6045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>доходы</w:t>
      </w:r>
      <w:r w:rsidR="00D6045C">
        <w:rPr>
          <w:rFonts w:ascii="Times New Roman" w:hAnsi="Times New Roman" w:cs="Times New Roman"/>
          <w:bCs/>
          <w:sz w:val="24"/>
          <w:szCs w:val="24"/>
        </w:rPr>
        <w:t xml:space="preserve"> от авторских и смежных прав, доходы от сдачи в аренду имущества, доходы от реализации имущества, ценных бумаг, долей участия в уставном капитале организации и т.д., 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>вознаграждение за выполнение трудовых или иных обязанностей</w:t>
      </w:r>
      <w:r w:rsidR="00D6045C">
        <w:rPr>
          <w:rFonts w:ascii="Times New Roman" w:hAnsi="Times New Roman" w:cs="Times New Roman"/>
          <w:bCs/>
          <w:sz w:val="24"/>
          <w:szCs w:val="24"/>
        </w:rPr>
        <w:t>,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 xml:space="preserve"> пенсии, пособия, стипендии и иные аналогичные</w:t>
      </w:r>
      <w:proofErr w:type="gramEnd"/>
      <w:r w:rsidR="00D6045C" w:rsidRPr="00D6045C">
        <w:rPr>
          <w:rFonts w:ascii="Times New Roman" w:hAnsi="Times New Roman" w:cs="Times New Roman"/>
          <w:bCs/>
          <w:sz w:val="24"/>
          <w:szCs w:val="24"/>
        </w:rPr>
        <w:t xml:space="preserve"> выплаты</w:t>
      </w:r>
      <w:r w:rsidR="00D6045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5A88">
        <w:rPr>
          <w:rFonts w:ascii="Times New Roman" w:hAnsi="Times New Roman" w:cs="Times New Roman"/>
          <w:bCs/>
          <w:sz w:val="24"/>
          <w:szCs w:val="24"/>
        </w:rPr>
        <w:t xml:space="preserve">Более подробно с перечнем учитываемых доходов можно </w:t>
      </w:r>
      <w:proofErr w:type="gramStart"/>
      <w:r w:rsidR="00E25A88">
        <w:rPr>
          <w:rFonts w:ascii="Times New Roman" w:hAnsi="Times New Roman" w:cs="Times New Roman"/>
          <w:bCs/>
          <w:sz w:val="24"/>
          <w:szCs w:val="24"/>
        </w:rPr>
        <w:t>ознакомится</w:t>
      </w:r>
      <w:proofErr w:type="gramEnd"/>
      <w:r w:rsidR="00E25A88">
        <w:rPr>
          <w:rFonts w:ascii="Times New Roman" w:hAnsi="Times New Roman" w:cs="Times New Roman"/>
          <w:bCs/>
          <w:sz w:val="24"/>
          <w:szCs w:val="24"/>
        </w:rPr>
        <w:t xml:space="preserve"> в постановления Правительства Российской Федерации от 18.10.2014 №</w:t>
      </w:r>
      <w:r w:rsidR="00365B03">
        <w:rPr>
          <w:rFonts w:ascii="Times New Roman" w:hAnsi="Times New Roman" w:cs="Times New Roman"/>
          <w:bCs/>
          <w:sz w:val="24"/>
          <w:szCs w:val="24"/>
        </w:rPr>
        <w:t> </w:t>
      </w:r>
      <w:r w:rsidR="00E25A88">
        <w:rPr>
          <w:rFonts w:ascii="Times New Roman" w:hAnsi="Times New Roman" w:cs="Times New Roman"/>
          <w:bCs/>
          <w:sz w:val="24"/>
          <w:szCs w:val="24"/>
        </w:rPr>
        <w:t>1075, которое Вы можете скачать внизу страницы.</w:t>
      </w:r>
    </w:p>
    <w:p w:rsidR="00E25A88" w:rsidRDefault="00E25A88" w:rsidP="00E2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F0A" w:rsidRDefault="007C0BF1" w:rsidP="00871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-48777</wp:posOffset>
                </wp:positionH>
                <wp:positionV relativeFrom="paragraph">
                  <wp:posOffset>614222</wp:posOffset>
                </wp:positionV>
                <wp:extent cx="6196965" cy="1302385"/>
                <wp:effectExtent l="0" t="0" r="70485" b="12065"/>
                <wp:wrapTopAndBottom/>
                <wp:docPr id="2" name="Группа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6965" cy="1302385"/>
                          <a:chOff x="0" y="0"/>
                          <a:chExt cx="6196965" cy="1302385"/>
                        </a:xfrm>
                      </wpg:grpSpPr>
                      <wpg:grpSp>
                        <wpg:cNvPr id="15" name="Группа 15"/>
                        <wpg:cNvGrpSpPr/>
                        <wpg:grpSpPr>
                          <a:xfrm>
                            <a:off x="0" y="0"/>
                            <a:ext cx="6196965" cy="1302385"/>
                            <a:chOff x="0" y="0"/>
                            <a:chExt cx="6199182" cy="1302385"/>
                          </a:xfrm>
                        </wpg:grpSpPr>
                        <wps:wsp>
                          <wps:cNvPr id="5" name="Скругленный прямоугольник 5"/>
                          <wps:cNvSpPr/>
                          <wps:spPr>
                            <a:xfrm>
                              <a:off x="60385" y="112143"/>
                              <a:ext cx="1492250" cy="95694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074F" w:rsidRPr="00BD074F" w:rsidRDefault="00BD074F" w:rsidP="00BD074F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BD074F" w:rsidRDefault="00BD074F" w:rsidP="00BD074F">
                                <w:pPr>
                                  <w:jc w:val="center"/>
                                </w:pPr>
                                <w:r>
                                  <w:t>Среднедушевой доход получателя социальных услуг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Скругленный прямоугольник 6"/>
                          <wps:cNvSpPr/>
                          <wps:spPr>
                            <a:xfrm>
                              <a:off x="1837426" y="112143"/>
                              <a:ext cx="1492250" cy="95694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074F" w:rsidRDefault="00BD074F" w:rsidP="00BD074F">
                                <w:pPr>
                                  <w:jc w:val="center"/>
                                </w:pPr>
                                <w:r>
                                  <w:t>Полуторная величина прожиточного минимума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Скругленный прямоугольник 7"/>
                          <wps:cNvSpPr/>
                          <wps:spPr>
                            <a:xfrm>
                              <a:off x="4706932" y="112143"/>
                              <a:ext cx="1492250" cy="95694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D074F" w:rsidRDefault="00BD074F" w:rsidP="00BD074F">
                                <w:pPr>
                                  <w:jc w:val="center"/>
                                </w:pPr>
                                <w:r>
                                  <w:t>Предельный размер платы за социальные услуги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Двойные круглые скобки 9"/>
                          <wps:cNvSpPr/>
                          <wps:spPr>
                            <a:xfrm>
                              <a:off x="0" y="0"/>
                              <a:ext cx="3406775" cy="1302385"/>
                            </a:xfrm>
                            <a:prstGeom prst="bracketPair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Минус 12"/>
                          <wps:cNvSpPr/>
                          <wps:spPr>
                            <a:xfrm>
                              <a:off x="1552754" y="457203"/>
                              <a:ext cx="284480" cy="218850"/>
                            </a:xfrm>
                            <a:prstGeom prst="mathMinus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Поле 1"/>
                          <wps:cNvSpPr txBox="1"/>
                          <wps:spPr>
                            <a:xfrm>
                              <a:off x="3606986" y="315338"/>
                              <a:ext cx="793169" cy="480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D074F" w:rsidRPr="005641D3" w:rsidRDefault="00365B03" w:rsidP="00BD074F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4BACC6" w:themeColor="accent5"/>
                                    <w:sz w:val="4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5">
                                          <w14:tint w14:val="50000"/>
                                          <w14:satMod w14:val="180000"/>
                                        </w14:schemeClr>
                                      </w14:solidFill>
                                    </w14:textFill>
                                    <w14:props3d w14:extrusionH="0" w14:contourW="19050" w14:prstMaterial="clear">
                                      <w14:bevelT w14:w="50800" w14:h="50800" w14:prst="circle"/>
                                      <w14:contourClr>
                                        <w14:schemeClr w14:val="accent5">
                                          <w14:alpha w14:val="30000"/>
                                          <w14:tint w14:val="70000"/>
                                          <w14:satMod w14:val="18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5641D3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color w:val="4BACC6" w:themeColor="accent5"/>
                                    <w:sz w:val="48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5">
                                          <w14:tint w14:val="50000"/>
                                          <w14:satMod w14:val="180000"/>
                                        </w14:schemeClr>
                                      </w14:solidFill>
                                    </w14:textFill>
                                    <w14:props3d w14:extrusionH="0" w14:contourW="19050" w14:prstMaterial="clear">
                                      <w14:bevelT w14:w="50800" w14:h="50800" w14:prst="circle"/>
                                      <w14:contourClr>
                                        <w14:schemeClr w14:val="accent5">
                                          <w14:alpha w14:val="30000"/>
                                          <w14:tint w14:val="70000"/>
                                          <w14:satMod w14:val="180000"/>
                                        </w14:schemeClr>
                                      </w14:contourClr>
                                    </w14:props3d>
                                  </w:rPr>
                                  <w:t>50%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Равно 14"/>
                          <wps:cNvSpPr/>
                          <wps:spPr>
                            <a:xfrm>
                              <a:off x="4329974" y="457200"/>
                              <a:ext cx="345057" cy="199977"/>
                            </a:xfrm>
                            <a:prstGeom prst="mathEqual">
                              <a:avLst/>
                            </a:prstGeom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Умножение 3"/>
                        <wps:cNvSpPr/>
                        <wps:spPr>
                          <a:xfrm>
                            <a:off x="3444949" y="382772"/>
                            <a:ext cx="267970" cy="361315"/>
                          </a:xfrm>
                          <a:prstGeom prst="mathMultiply">
                            <a:avLst>
                              <a:gd name="adj1" fmla="val 15584"/>
                            </a:avLst>
                          </a:prstGeom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" o:spid="_x0000_s1026" style="position:absolute;left:0;text-align:left;margin-left:-3.85pt;margin-top:48.35pt;width:487.95pt;height:102.55pt;z-index:251670528" coordsize="61969,13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">
                <v:group id="Группа 15" o:spid="_x0000_s1027" style="position:absolute;width:61969;height:13023" coordsize="61991,13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oundrect id="Скругленный прямоугольник 5" o:spid="_x0000_s1028" style="position:absolute;left:603;top:1121;width:14923;height:9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bkF8AA&#10;AADaAAAADwAAAGRycy9kb3ducmV2LnhtbESPzarCMBSE94LvEI7gTlMFL1KNIoKgoAv/cHtojm3v&#10;bU5KErV9e3NBcDnMzDfMfNmYSjzJ+dKygtEwAUGcWV1yruBy3gymIHxA1lhZJgUteVguup05ptq+&#10;+EjPU8hFhLBPUUERQp1K6bOCDPqhrYmjd7fOYIjS5VI7fEW4qeQ4SX6kwZLjQoE1rQvK/k4Po6C5&#10;7DZu0uZsj+F6a9e/+8Oh3ivV7zWrGYhATfiGP+2tVjCB/yvxBs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bkF8AAAADaAAAADwAAAAAAAAAAAAAAAACYAgAAZHJzL2Rvd25y&#10;ZXYueG1sUEsFBgAAAAAEAAQA9QAAAIUDAAAAAA=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BD074F" w:rsidRPr="00BD074F" w:rsidRDefault="00BD074F" w:rsidP="00BD074F">
                          <w:pPr>
                            <w:spacing w:after="0" w:line="240" w:lineRule="auto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="00BD074F" w:rsidRDefault="00BD074F" w:rsidP="00BD074F">
                          <w:pPr>
                            <w:jc w:val="center"/>
                          </w:pPr>
                          <w:r>
                            <w:t>Среднедушевой доход получателя социальных услуг</w:t>
                          </w:r>
                        </w:p>
                      </w:txbxContent>
                    </v:textbox>
                  </v:roundrect>
                  <v:roundrect id="Скругленный прямоугольник 6" o:spid="_x0000_s1029" style="position:absolute;left:18374;top:1121;width:14922;height:9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6YMIA&#10;AADaAAAADwAAAGRycy9kb3ducmV2LnhtbESPT4vCMBTE78J+h/AW9qbpLqxINZalIKygB//h9dE8&#10;22rzUpKo7bc3guBxmJnfMLOsM424kfO1ZQXfowQEcWF1zaWC/W4xnIDwAVljY5kU9OQhm38MZphq&#10;e+cN3bahFBHCPkUFVQhtKqUvKjLoR7Yljt7JOoMhSldK7fAe4aaRP0kylgZrjgsVtpRXVFy2V6Og&#10;2y8X7rcv2W7C4djn59V63a6U+vrs/qYgAnXhHX61/7W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1HpgwgAAANoAAAAPAAAAAAAAAAAAAAAAAJgCAABkcnMvZG93&#10;bnJldi54bWxQSwUGAAAAAAQABAD1AAAAhwM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BD074F" w:rsidRDefault="00BD074F" w:rsidP="00BD074F">
                          <w:pPr>
                            <w:jc w:val="center"/>
                          </w:pPr>
                          <w:r>
                            <w:t>Полуторная величина прожиточного минимума</w:t>
                          </w:r>
                        </w:p>
                      </w:txbxContent>
                    </v:textbox>
                  </v:roundrect>
                  <v:roundrect id="Скругленный прямоугольник 7" o:spid="_x0000_s1030" style="position:absolute;left:47069;top:1121;width:14922;height:95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f+8IA&#10;AADaAAAADwAAAGRycy9kb3ducmV2LnhtbESPW4vCMBSE3wX/QziCb5oqeKFrFBEEBX3whq+H5mzb&#10;3eakJFHbf28WFnwcZuYbZrFqTCWe5HxpWcFomIAgzqwuOVdwvWwHcxA+IGusLJOCljyslt3OAlNt&#10;X3yi5znkIkLYp6igCKFOpfRZQQb90NbE0fu2zmCI0uVSO3xFuKnkOEmm0mDJcaHAmjYFZb/nh1HQ&#10;XPdbN2lztqdwu7ebn8PxWB+U6vea9ReIQE34hP/bO61gBn9X4g2Qy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mN/7wgAAANoAAAAPAAAAAAAAAAAAAAAAAJgCAABkcnMvZG93&#10;bnJldi54bWxQSwUGAAAAAAQABAD1AAAAhwM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>
                      <w:txbxContent>
                        <w:p w:rsidR="00BD074F" w:rsidRDefault="00BD074F" w:rsidP="00BD074F">
                          <w:pPr>
                            <w:jc w:val="center"/>
                          </w:pPr>
                          <w:r>
                            <w:t>Предельный размер платы за социальные услуги</w:t>
                          </w:r>
                        </w:p>
                      </w:txbxContent>
                    </v:textbox>
                  </v:roundrect>
                  <v:shapetype id="_x0000_t185" coordsize="21600,21600" o:spt="185" adj="3600" path="m@0,nfqx0@0l0@2qy@0,21600em@1,nfqx21600@0l21600@2qy@1,21600em@0,nsqx0@0l0@2qy@0,21600l@1,21600qx21600@2l21600@0qy@1,xe" filled="f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o:extrusionok="f"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Двойные круглые скобки 9" o:spid="_x0000_s1031" type="#_x0000_t185" style="position:absolute;width:34067;height:13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6dnMYA&#10;AADaAAAADwAAAGRycy9kb3ducmV2LnhtbESPT2vCQBTE70K/w/IKvRTd1INodJW20NKCKP45eHxm&#10;n0lM9m3Y3Sbx23cLBY/DzPyGWax6U4uWnC8tK3gZJSCIM6tLzhUcDx/DKQgfkDXWlknBjTyslg+D&#10;Babadryjdh9yESHsU1RQhNCkUvqsIIN+ZBvi6F2sMxiidLnUDrsIN7UcJ8lEGiw5LhTY0HtBWbX/&#10;MQpO203rps/f16SfjDfrs68+37pKqafH/nUOIlAf7uH/9pdWMIO/K/EG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6dnMYAAADaAAAADwAAAAAAAAAAAAAAAACYAgAAZHJz&#10;L2Rvd25yZXYueG1sUEsFBgAAAAAEAAQA9QAAAIsDAAAAAA==&#10;" strokecolor="#4579b8 [3044]"/>
                  <v:shape id="Минус 12" o:spid="_x0000_s1032" style="position:absolute;left:15527;top:4572;width:2845;height:2188;visibility:visible;mso-wrap-style:square;v-text-anchor:middle" coordsize="284480,21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9j70A&#10;AADbAAAADwAAAGRycy9kb3ducmV2LnhtbESPzQrCMBCE74LvEFbwpqmKVapRRBC8+gce12Zti82m&#10;NLHWtzeC4G2XmZ1vdrluTSkaql1hWcFoGIEgTq0uOFNwPu0GcxDOI2ssLZOCNzlYr7qdJSbavvhA&#10;zdFnIoSwS1BB7n2VSOnSnAy6oa2Ig3a3tUEf1jqTusZXCDelHEdRLA0WHAg5VrTNKX0cnyZAGuY9&#10;E13Kyew5v12nMd+iWKl+r90sQHhq/d/8u97rUH8M31/CAH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8Q9j70AAADbAAAADwAAAAAAAAAAAAAAAACYAgAAZHJzL2Rvd25yZXYu&#10;eG1sUEsFBgAAAAAEAAQA9QAAAIIDAAAAAA==&#10;" path="m37708,83688r209064,l246772,135162r-209064,l37708,83688xe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path arrowok="t" o:connecttype="custom" o:connectlocs="37708,83688;246772,83688;246772,135162;37708,135162;37708,8368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Поле 1" o:spid="_x0000_s1033" type="#_x0000_t202" style="position:absolute;left:36069;top:3153;width:7932;height:4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  <v:textbox>
                      <w:txbxContent>
                        <w:p w:rsidR="00BD074F" w:rsidRPr="005641D3" w:rsidRDefault="00365B03" w:rsidP="00BD074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BACC6" w:themeColor="accent5"/>
                              <w:sz w:val="4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5">
                                    <w14:tint w14:val="50000"/>
                                    <w14:satMod w14:val="180000"/>
                                  </w14:schemeClr>
                                </w14:solidFill>
                              </w14:textFill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</w:pPr>
                          <w:r w:rsidRPr="005641D3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4BACC6" w:themeColor="accent5"/>
                              <w:sz w:val="48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5">
                                    <w14:tint w14:val="50000"/>
                                    <w14:satMod w14:val="180000"/>
                                  </w14:schemeClr>
                                </w14:solidFill>
                              </w14:textFill>
                              <w14:props3d w14:extrusionH="0" w14:contourW="19050" w14:prstMaterial="clear">
                                <w14:bevelT w14:w="50800" w14:h="50800" w14:prst="circle"/>
                                <w14:contourClr>
                                  <w14:schemeClr w14:val="accent5">
                                    <w14:alpha w14:val="30000"/>
                                    <w14:tint w14:val="70000"/>
                                    <w14:satMod w14:val="180000"/>
                                  </w14:schemeClr>
                                </w14:contourClr>
                              </w14:props3d>
                            </w:rPr>
                            <w:t>50%</w:t>
                          </w:r>
                        </w:p>
                      </w:txbxContent>
                    </v:textbox>
                  </v:shape>
                  <v:shape id="Равно 14" o:spid="_x0000_s1034" style="position:absolute;left:43299;top:4572;width:3451;height:1999;visibility:visible;mso-wrap-style:square;v-text-anchor:middle" coordsize="345057,199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HOMEA&#10;AADbAAAADwAAAGRycy9kb3ducmV2LnhtbERPS4vCMBC+L/gfwgheRNNdZNFqFNnFx7Va8Do0Y1Nt&#10;JqVJtfvvN8LC3ubje85q09taPKj1lWMF79MEBHHhdMWlgvy8m8xB+ICssXZMCn7Iw2Y9eFthqt2T&#10;M3qcQiliCPsUFZgQmlRKXxiy6KeuIY7c1bUWQ4RtKXWLzxhua/mRJJ/SYsWxwWBDX4aK+6mzCuTF&#10;JPW+2+XZ9yG/jReX8eKcdUqNhv12CSJQH/7Ff+6jjvNn8PolH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XRzjBAAAA2wAAAA8AAAAAAAAAAAAAAAAAmAIAAGRycy9kb3du&#10;cmV2LnhtbFBLBQYAAAAABAAEAPUAAACGAwAAAAA=&#10;" path="m45737,41195r253583,l299320,88230r-253583,l45737,41195xm45737,111747r253583,l299320,158782r-253583,l45737,111747xe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path arrowok="t" o:connecttype="custom" o:connectlocs="45737,41195;299320,41195;299320,88230;45737,88230;45737,41195;45737,111747;299320,111747;299320,158782;45737,158782;45737,111747" o:connectangles="0,0,0,0,0,0,0,0,0,0"/>
                  </v:shape>
                </v:group>
                <v:shape id="Умножение 3" o:spid="_x0000_s1035" style="position:absolute;left:34449;top:3827;width:2680;height:3613;visibility:visible;mso-wrap-style:square;v-text-anchor:middle" coordsize="267970,361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we8EA&#10;AADaAAAADwAAAGRycy9kb3ducmV2LnhtbESP0WrCQBRE3wv+w3KFvtWNDQSNrqEGCiX0xegHXLLX&#10;bGj2bshuNfbrXaHg4zAzZ5htMdleXGj0nWMFy0UCgrhxuuNWwen4+bYC4QOyxt4xKbiRh2I3e9li&#10;rt2VD3SpQysihH2OCkwIQy6lbwxZ9As3EEfv7EaLIcqxlXrEa4TbXr4nSSYtdhwXDA5UGmp+6l+r&#10;4Ht9q8mmWP3t68pwc8h8mWRKvc6njw2IQFN4hv/bX1pBCo8r8Qb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bcHvBAAAA2gAAAA8AAAAAAAAAAAAAAAAAmAIAAGRycy9kb3du&#10;cmV2LnhtbFBLBQYAAAAABAAEAPUAAACGAwAAAAA=&#10;" path="m47589,99217l81131,74340r52854,71266l186839,74340r33542,24877l159981,180658r60400,81440l186839,286975,133985,215709,81131,286975,47589,262098r60400,-81440l47589,99217xe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path arrowok="t" o:connecttype="custom" o:connectlocs="47589,99217;81131,74340;133985,145606;186839,74340;220381,99217;159981,180658;220381,262098;186839,286975;133985,215709;81131,286975;47589,262098;107989,180658;47589,99217" o:connectangles="0,0,0,0,0,0,0,0,0,0,0,0,0"/>
                </v:shape>
                <w10:wrap type="topAndBottom"/>
              </v:group>
            </w:pict>
          </mc:Fallback>
        </mc:AlternateContent>
      </w:r>
      <w:r w:rsidR="00871505" w:rsidRPr="00871505">
        <w:rPr>
          <w:rFonts w:ascii="Times New Roman" w:hAnsi="Times New Roman" w:cs="Times New Roman"/>
          <w:sz w:val="24"/>
          <w:szCs w:val="24"/>
        </w:rPr>
        <w:t>Р</w:t>
      </w:r>
      <w:r w:rsidR="00ED4F0A" w:rsidRPr="00871505">
        <w:rPr>
          <w:rFonts w:ascii="Times New Roman" w:hAnsi="Times New Roman" w:cs="Times New Roman"/>
          <w:bCs/>
          <w:sz w:val="24"/>
          <w:szCs w:val="24"/>
        </w:rPr>
        <w:t>азмер платы</w:t>
      </w:r>
      <w:r w:rsidR="0087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F0A" w:rsidRPr="00871505">
        <w:rPr>
          <w:rFonts w:ascii="Times New Roman" w:hAnsi="Times New Roman" w:cs="Times New Roman"/>
          <w:bCs/>
          <w:sz w:val="24"/>
          <w:szCs w:val="24"/>
        </w:rPr>
        <w:t>определяется как 50% разницы между среднедушевым доходом получателя социальной услуги и полуторной величиной прожиточного минимума.</w:t>
      </w:r>
      <w:r w:rsidR="00DF502A">
        <w:rPr>
          <w:rFonts w:ascii="Times New Roman" w:hAnsi="Times New Roman" w:cs="Times New Roman"/>
          <w:bCs/>
          <w:sz w:val="24"/>
          <w:szCs w:val="24"/>
        </w:rPr>
        <w:t xml:space="preserve"> Информацию об установленном прожиточном минимуме Вы можете скачать внизу страницы.</w:t>
      </w:r>
    </w:p>
    <w:p w:rsidR="00871505" w:rsidRDefault="00871505" w:rsidP="00871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74F" w:rsidRDefault="00BD074F" w:rsidP="00871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Например, прожиточный минимум в Эвенкийском районе в</w:t>
      </w:r>
      <w:r w:rsidR="00C70D98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D9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квартале 2020 года составляет 19 </w:t>
      </w:r>
      <w:r w:rsidR="00C70D98">
        <w:rPr>
          <w:rFonts w:ascii="Times New Roman" w:hAnsi="Times New Roman" w:cs="Times New Roman"/>
          <w:bCs/>
          <w:sz w:val="24"/>
          <w:szCs w:val="24"/>
        </w:rPr>
        <w:t>958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рублей. Соответственно, полуторная величина</w:t>
      </w:r>
      <w:r w:rsidRPr="00BD07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1505">
        <w:rPr>
          <w:rFonts w:ascii="Times New Roman" w:hAnsi="Times New Roman" w:cs="Times New Roman"/>
          <w:bCs/>
          <w:sz w:val="24"/>
          <w:szCs w:val="24"/>
        </w:rPr>
        <w:t>прожиточного минимума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BD074F" w:rsidRDefault="00BD074F" w:rsidP="0061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19 </w:t>
      </w:r>
      <w:r w:rsidR="00C70D98">
        <w:rPr>
          <w:rFonts w:ascii="Times New Roman" w:hAnsi="Times New Roman" w:cs="Times New Roman"/>
          <w:bCs/>
          <w:sz w:val="24"/>
          <w:szCs w:val="24"/>
        </w:rPr>
        <w:t>958</w:t>
      </w:r>
      <w:r>
        <w:rPr>
          <w:rFonts w:ascii="Times New Roman" w:hAnsi="Times New Roman" w:cs="Times New Roman"/>
          <w:bCs/>
          <w:sz w:val="24"/>
          <w:szCs w:val="24"/>
        </w:rPr>
        <w:t xml:space="preserve"> х 1,5 = 29</w:t>
      </w:r>
      <w:r w:rsidR="0061269C">
        <w:rPr>
          <w:rFonts w:ascii="Times New Roman" w:hAnsi="Times New Roman" w:cs="Times New Roman"/>
          <w:bCs/>
          <w:sz w:val="24"/>
          <w:szCs w:val="24"/>
        </w:rPr>
        <w:t> </w:t>
      </w:r>
      <w:r w:rsidR="00C70D98">
        <w:rPr>
          <w:rFonts w:ascii="Times New Roman" w:hAnsi="Times New Roman" w:cs="Times New Roman"/>
          <w:bCs/>
          <w:sz w:val="24"/>
          <w:szCs w:val="24"/>
        </w:rPr>
        <w:t>937</w:t>
      </w:r>
    </w:p>
    <w:p w:rsidR="0061269C" w:rsidRDefault="0061269C" w:rsidP="0061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1269C" w:rsidRDefault="0061269C" w:rsidP="006126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Среднедушевой доход гражданина составляет 3</w:t>
      </w:r>
      <w:r w:rsidR="00C70D9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C70D98">
        <w:rPr>
          <w:rFonts w:ascii="Times New Roman" w:hAnsi="Times New Roman" w:cs="Times New Roman"/>
          <w:bCs/>
          <w:sz w:val="24"/>
          <w:szCs w:val="24"/>
        </w:rPr>
        <w:t>937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рублей, для данного гражданина стоимость социальных услуг будет:</w:t>
      </w:r>
    </w:p>
    <w:p w:rsidR="0061269C" w:rsidRDefault="0061269C" w:rsidP="0061269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69C" w:rsidRDefault="0061269C" w:rsidP="0061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(31 </w:t>
      </w:r>
      <w:r w:rsidR="00C70D98">
        <w:rPr>
          <w:rFonts w:ascii="Times New Roman" w:hAnsi="Times New Roman" w:cs="Times New Roman"/>
          <w:bCs/>
          <w:sz w:val="24"/>
          <w:szCs w:val="24"/>
        </w:rPr>
        <w:t>937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29 </w:t>
      </w:r>
      <w:r w:rsidR="00C70D98">
        <w:rPr>
          <w:rFonts w:ascii="Times New Roman" w:hAnsi="Times New Roman" w:cs="Times New Roman"/>
          <w:bCs/>
          <w:sz w:val="24"/>
          <w:szCs w:val="24"/>
        </w:rPr>
        <w:t>937</w:t>
      </w:r>
      <w:r>
        <w:rPr>
          <w:rFonts w:ascii="Times New Roman" w:hAnsi="Times New Roman" w:cs="Times New Roman"/>
          <w:bCs/>
          <w:sz w:val="24"/>
          <w:szCs w:val="24"/>
        </w:rPr>
        <w:t>) / 2 = 1000 рублей.</w:t>
      </w:r>
    </w:p>
    <w:p w:rsidR="0061269C" w:rsidRDefault="0061269C" w:rsidP="0061269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71505" w:rsidRDefault="0061269C" w:rsidP="00871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Если данный гражданин в течение месяца получит социальные услуги на сумму, к примеру, 648 рублей (т.е. меньше, чем на 1000 руб.), для него социальное обслуживание будет платным, с полной оплатой таких услуг.</w:t>
      </w:r>
    </w:p>
    <w:p w:rsidR="0061269C" w:rsidRDefault="0061269C" w:rsidP="00871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69C" w:rsidRDefault="0061269C" w:rsidP="00871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Если такой гражданин в т</w:t>
      </w:r>
      <w:r w:rsidR="00C70D98">
        <w:rPr>
          <w:rFonts w:ascii="Times New Roman" w:hAnsi="Times New Roman" w:cs="Times New Roman"/>
          <w:bCs/>
          <w:sz w:val="24"/>
          <w:szCs w:val="24"/>
        </w:rPr>
        <w:t>ечение месяца получит социальные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0D98">
        <w:rPr>
          <w:rFonts w:ascii="Times New Roman" w:hAnsi="Times New Roman" w:cs="Times New Roman"/>
          <w:bCs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Cs/>
          <w:sz w:val="24"/>
          <w:szCs w:val="24"/>
        </w:rPr>
        <w:t>на сумму, к примеру, 1</w:t>
      </w:r>
      <w:r w:rsidR="00C70D9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235 </w:t>
      </w:r>
      <w:r w:rsidR="00C70D98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рублей (т.е. больше, чем на 1</w:t>
      </w:r>
      <w:r w:rsidR="00C70D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000 руб.), для него социальное обслуживание будет платным, с частичной оплатой таких услуг и заплатит он только 1000 рублей, потому что это предельная стоимость</w:t>
      </w:r>
      <w:r w:rsidR="00612582">
        <w:rPr>
          <w:rFonts w:ascii="Times New Roman" w:hAnsi="Times New Roman" w:cs="Times New Roman"/>
          <w:bCs/>
          <w:sz w:val="24"/>
          <w:szCs w:val="24"/>
        </w:rPr>
        <w:t xml:space="preserve"> для данного получателя услуг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2526" w:rsidRDefault="00B12526" w:rsidP="008715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74F0" w:rsidRDefault="005374F0" w:rsidP="00B125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Что же такое – услуги, оказанные на 1000 р. Сколько это – много или мало. Судите сами, на 1000 рублей в месяц</w:t>
      </w:r>
      <w:r w:rsidR="00582323">
        <w:rPr>
          <w:rFonts w:ascii="Times New Roman" w:hAnsi="Times New Roman" w:cs="Times New Roman"/>
          <w:bCs/>
          <w:sz w:val="24"/>
          <w:szCs w:val="24"/>
        </w:rPr>
        <w:t xml:space="preserve"> пожилому человеку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дому можно получить, к примеру, следующий набор услуг:</w:t>
      </w:r>
    </w:p>
    <w:p w:rsidR="005374F0" w:rsidRDefault="003409FC" w:rsidP="00B125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8D92C2" wp14:editId="5BB42718">
            <wp:extent cx="5940425" cy="31648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6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8CE" w:rsidRDefault="00E228CE" w:rsidP="00B125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81F" w:rsidRDefault="0064781F" w:rsidP="0064781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2BC6">
        <w:rPr>
          <w:rFonts w:ascii="Times New Roman" w:hAnsi="Times New Roman" w:cs="Times New Roman"/>
          <w:bCs/>
          <w:sz w:val="24"/>
          <w:szCs w:val="24"/>
        </w:rPr>
        <w:t xml:space="preserve">Стоимость социальной услуги определяется с каждым получателем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социальных услуг на основании тарифов, утвержденных постановлением Правительства Красноярского края  </w:t>
      </w:r>
      <w:r w:rsidRPr="00D6045C">
        <w:rPr>
          <w:rFonts w:ascii="Times New Roman" w:hAnsi="Times New Roman" w:cs="Times New Roman"/>
          <w:bCs/>
          <w:sz w:val="24"/>
          <w:szCs w:val="24"/>
        </w:rPr>
        <w:t>от 30.06.2015 № 330-п</w:t>
      </w:r>
      <w:r w:rsidRPr="00872BC6">
        <w:rPr>
          <w:rFonts w:ascii="Times New Roman" w:hAnsi="Times New Roman" w:cs="Times New Roman"/>
          <w:bCs/>
          <w:sz w:val="24"/>
          <w:szCs w:val="24"/>
        </w:rPr>
        <w:t xml:space="preserve"> с учетом нормы фактического времени</w:t>
      </w:r>
      <w:r>
        <w:rPr>
          <w:rFonts w:ascii="Times New Roman" w:hAnsi="Times New Roman" w:cs="Times New Roman"/>
          <w:bCs/>
          <w:sz w:val="24"/>
          <w:szCs w:val="24"/>
        </w:rPr>
        <w:t>, затраченного</w:t>
      </w:r>
      <w:r w:rsidRPr="00872BC6">
        <w:rPr>
          <w:rFonts w:ascii="Times New Roman" w:hAnsi="Times New Roman" w:cs="Times New Roman"/>
          <w:bCs/>
          <w:sz w:val="24"/>
          <w:szCs w:val="24"/>
        </w:rPr>
        <w:t xml:space="preserve"> на оказание социальной услуги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4781F" w:rsidRDefault="0064781F" w:rsidP="00B125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2582" w:rsidRDefault="00C70D98" w:rsidP="00B12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Если среднедушевой доход получателя услуг </w:t>
      </w:r>
      <w:r w:rsidRPr="00872BC6">
        <w:rPr>
          <w:rFonts w:ascii="Times New Roman" w:hAnsi="Times New Roman" w:cs="Times New Roman"/>
          <w:sz w:val="24"/>
          <w:szCs w:val="24"/>
        </w:rPr>
        <w:t>ниже или равен полуторной величине прожиточного минимума, установленного для основных социально-демографических групп населения по</w:t>
      </w:r>
      <w:r>
        <w:rPr>
          <w:rFonts w:ascii="Times New Roman" w:hAnsi="Times New Roman" w:cs="Times New Roman"/>
          <w:sz w:val="24"/>
          <w:szCs w:val="24"/>
        </w:rPr>
        <w:t xml:space="preserve"> району, то для такого гражданина социальное обслуживание </w:t>
      </w:r>
      <w:r w:rsidR="00D6045C">
        <w:rPr>
          <w:rFonts w:ascii="Times New Roman" w:hAnsi="Times New Roman" w:cs="Times New Roman"/>
          <w:sz w:val="24"/>
          <w:szCs w:val="24"/>
        </w:rPr>
        <w:t xml:space="preserve">на дому или в полустационарной форме </w:t>
      </w:r>
      <w:r>
        <w:rPr>
          <w:rFonts w:ascii="Times New Roman" w:hAnsi="Times New Roman" w:cs="Times New Roman"/>
          <w:sz w:val="24"/>
          <w:szCs w:val="24"/>
        </w:rPr>
        <w:t>будет бесплатным.</w:t>
      </w:r>
    </w:p>
    <w:p w:rsidR="00C70D98" w:rsidRDefault="00C70D98" w:rsidP="00B125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D98" w:rsidRDefault="00C70D98" w:rsidP="00D604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Немного другие правила </w:t>
      </w:r>
      <w:r w:rsidR="00D6045C">
        <w:rPr>
          <w:rFonts w:ascii="Times New Roman" w:hAnsi="Times New Roman" w:cs="Times New Roman"/>
          <w:bCs/>
          <w:sz w:val="24"/>
          <w:szCs w:val="24"/>
        </w:rPr>
        <w:t>для стационарного социального обслуживания. У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>слуги в стационарной форме социального обслуживания предоставляются их получателям за плату или частичную плату</w:t>
      </w:r>
      <w:r w:rsidR="00D6045C">
        <w:rPr>
          <w:rFonts w:ascii="Times New Roman" w:hAnsi="Times New Roman" w:cs="Times New Roman"/>
          <w:bCs/>
          <w:sz w:val="24"/>
          <w:szCs w:val="24"/>
        </w:rPr>
        <w:t>.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 xml:space="preserve">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(постановление Правительства</w:t>
      </w:r>
      <w:r w:rsidR="00365B03">
        <w:rPr>
          <w:rFonts w:ascii="Times New Roman" w:hAnsi="Times New Roman" w:cs="Times New Roman"/>
          <w:bCs/>
          <w:sz w:val="24"/>
          <w:szCs w:val="24"/>
        </w:rPr>
        <w:t xml:space="preserve"> Красноярского 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 xml:space="preserve">края от 30.06.2015 № 330-п), но не может быть </w:t>
      </w:r>
      <w:r w:rsidR="00D6045C">
        <w:rPr>
          <w:rFonts w:ascii="Times New Roman" w:hAnsi="Times New Roman" w:cs="Times New Roman"/>
          <w:bCs/>
          <w:sz w:val="24"/>
          <w:szCs w:val="24"/>
        </w:rPr>
        <w:t>больше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 xml:space="preserve"> 75% </w:t>
      </w:r>
      <w:r w:rsidR="00D6045C">
        <w:rPr>
          <w:rFonts w:ascii="Times New Roman" w:hAnsi="Times New Roman" w:cs="Times New Roman"/>
          <w:bCs/>
          <w:sz w:val="24"/>
          <w:szCs w:val="24"/>
        </w:rPr>
        <w:t>среднедушевого дохода получателя</w:t>
      </w:r>
      <w:r w:rsidR="0064781F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64781F" w:rsidRPr="0064781F">
        <w:rPr>
          <w:rFonts w:ascii="Times New Roman" w:hAnsi="Times New Roman" w:cs="Times New Roman"/>
          <w:bCs/>
          <w:sz w:val="24"/>
          <w:szCs w:val="24"/>
        </w:rPr>
        <w:t>СрДДП</w:t>
      </w:r>
      <w:proofErr w:type="spellEnd"/>
      <w:r w:rsidR="00647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6045C" w:rsidRPr="00D6045C">
        <w:rPr>
          <w:rFonts w:ascii="Times New Roman" w:hAnsi="Times New Roman" w:cs="Times New Roman"/>
          <w:bCs/>
          <w:sz w:val="24"/>
          <w:szCs w:val="24"/>
        </w:rPr>
        <w:t>, рассчитанного в соответствии постановлением Правительства РФ от 18.10.2014 № 1075</w:t>
      </w:r>
      <w:r w:rsidR="00DF502A">
        <w:rPr>
          <w:rFonts w:ascii="Times New Roman" w:hAnsi="Times New Roman" w:cs="Times New Roman"/>
          <w:bCs/>
          <w:sz w:val="24"/>
          <w:szCs w:val="24"/>
        </w:rPr>
        <w:t>:</w:t>
      </w:r>
    </w:p>
    <w:p w:rsidR="003409FC" w:rsidRDefault="003409FC" w:rsidP="00D6045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D98" w:rsidRDefault="003409FC" w:rsidP="00B125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1D146A00" wp14:editId="68199DF3">
            <wp:extent cx="5940425" cy="170138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0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81F" w:rsidRDefault="0064781F" w:rsidP="00B125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72BC6" w:rsidRPr="00D00DC4" w:rsidRDefault="00872BC6" w:rsidP="00872BC6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D00DC4">
        <w:rPr>
          <w:rFonts w:ascii="Times New Roman" w:hAnsi="Times New Roman" w:cs="Times New Roman"/>
          <w:b/>
          <w:sz w:val="28"/>
          <w:szCs w:val="24"/>
        </w:rPr>
        <w:t>Бесплатное предоставление социальных услуг</w:t>
      </w:r>
    </w:p>
    <w:p w:rsidR="00872BC6" w:rsidRPr="00872BC6" w:rsidRDefault="00872BC6" w:rsidP="00872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Все срочные услуги для всех категорий граждан оказываются бесплатно.</w:t>
      </w: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DF502A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02A">
        <w:rPr>
          <w:rFonts w:ascii="Times New Roman" w:hAnsi="Times New Roman" w:cs="Times New Roman"/>
          <w:sz w:val="24"/>
          <w:szCs w:val="24"/>
          <w:u w:val="single"/>
        </w:rPr>
        <w:t>В соответствии с Федеральным законом Российской Федерации от 28.12.2013 № 442-ФЗ</w:t>
      </w:r>
      <w:r w:rsidRPr="00DF50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F502A">
        <w:rPr>
          <w:rFonts w:ascii="Times New Roman" w:hAnsi="Times New Roman" w:cs="Times New Roman"/>
          <w:sz w:val="24"/>
          <w:szCs w:val="24"/>
          <w:u w:val="single"/>
        </w:rPr>
        <w:t>социальные услуги предоставляются бесплатно следующим категориям граждан:</w:t>
      </w: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несовершеннолетним детям;</w:t>
      </w:r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лицам, пострадавшим в результате чрезвычайных ситуаций, вооруженных межнациональных (межэтнических) конфликтов;</w:t>
      </w:r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социальные услуги в форме социального обслуживания на дому и в полустационарной форме социального обслуживания предоставляются бесплатно, если на дату обращения среднедушевой доход получателя социальных услуг, рассчитанный в соответствии с нормативно-правовыми актами Российской Федерации, ниже или равен полуторной величине прожиточного минимума, установленного для основных социально-демографических групп населения по соответствующей группе территорий;</w:t>
      </w:r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DF502A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502A">
        <w:rPr>
          <w:rFonts w:ascii="Times New Roman" w:hAnsi="Times New Roman" w:cs="Times New Roman"/>
          <w:sz w:val="24"/>
          <w:szCs w:val="24"/>
          <w:u w:val="single"/>
        </w:rPr>
        <w:t>В соответствии с Законом Красноярского края от 16.12.2014 № 7-3023:</w:t>
      </w: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инвалидам и участникам Великой Отечественной войны;</w:t>
      </w:r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супругам погибших (умерших) инвалидов Великой Отечественной войны или участников Великой Отечественной войны, вдовам военнослужащих, погибших в период войны с Финляндией, Великой Отечественной войны, войны с Японией, не вступившим в повторный брак;</w:t>
      </w:r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BC6">
        <w:rPr>
          <w:rFonts w:ascii="Times New Roman" w:hAnsi="Times New Roman" w:cs="Times New Roman"/>
          <w:sz w:val="24"/>
          <w:szCs w:val="24"/>
        </w:rPr>
        <w:t>одиноко проживающим лицам, проработавшим в тылу в период с 22.06.1941 по 09.05.1945 года не менее 6 месяцев, исключая периоды работы на временно оккупированных территориях СССР, либо награжденным орденами или медалями СССР за самоотверженный труд в период Великой Отечественной войны, одиноко проживающим супружеским парам, в которых один из супругов является тружеником тыла;</w:t>
      </w:r>
      <w:proofErr w:type="gramEnd"/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лицам, награжденным знаком «Жителю блокадного Ленинграда»;</w:t>
      </w: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Героям Советского Союза;</w:t>
      </w:r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Героям Российской Федерации полным кавалерам ордена Славы;</w:t>
      </w:r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Героям Социалистического Труда и полным кавалерам ордена Трудовой Славы;</w:t>
      </w:r>
    </w:p>
    <w:p w:rsidR="00872BC6" w:rsidRPr="00872BC6" w:rsidRDefault="00872BC6" w:rsidP="00872BC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инвалидам боевых действий.</w:t>
      </w: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 xml:space="preserve">Для всех категорий необходимы </w:t>
      </w:r>
      <w:r w:rsidRPr="00872BC6">
        <w:rPr>
          <w:rFonts w:ascii="Times New Roman" w:hAnsi="Times New Roman" w:cs="Times New Roman"/>
          <w:b/>
          <w:sz w:val="24"/>
          <w:szCs w:val="24"/>
        </w:rPr>
        <w:t>подтверждающие документы</w:t>
      </w:r>
      <w:r w:rsidRPr="00872BC6">
        <w:rPr>
          <w:rFonts w:ascii="Times New Roman" w:hAnsi="Times New Roman" w:cs="Times New Roman"/>
          <w:sz w:val="24"/>
          <w:szCs w:val="24"/>
        </w:rPr>
        <w:t>. Для лиц, относящихся к категори</w:t>
      </w:r>
      <w:r w:rsidR="00DF502A">
        <w:rPr>
          <w:rFonts w:ascii="Times New Roman" w:hAnsi="Times New Roman" w:cs="Times New Roman"/>
          <w:sz w:val="24"/>
          <w:szCs w:val="24"/>
        </w:rPr>
        <w:t>и</w:t>
      </w:r>
      <w:r w:rsidRPr="00872BC6">
        <w:rPr>
          <w:rFonts w:ascii="Times New Roman" w:hAnsi="Times New Roman" w:cs="Times New Roman"/>
          <w:sz w:val="24"/>
          <w:szCs w:val="24"/>
        </w:rPr>
        <w:t xml:space="preserve"> </w:t>
      </w:r>
      <w:r w:rsidR="00DF502A">
        <w:rPr>
          <w:rFonts w:ascii="Times New Roman" w:hAnsi="Times New Roman" w:cs="Times New Roman"/>
          <w:sz w:val="24"/>
          <w:szCs w:val="24"/>
        </w:rPr>
        <w:t>3</w:t>
      </w:r>
      <w:r w:rsidRPr="00872BC6">
        <w:rPr>
          <w:rFonts w:ascii="Times New Roman" w:hAnsi="Times New Roman" w:cs="Times New Roman"/>
          <w:sz w:val="24"/>
          <w:szCs w:val="24"/>
        </w:rPr>
        <w:t>, подтверждение доходов обязательно.</w:t>
      </w: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 xml:space="preserve">Социальные услуги </w:t>
      </w:r>
      <w:r w:rsidRPr="00872BC6">
        <w:rPr>
          <w:rFonts w:ascii="Times New Roman" w:hAnsi="Times New Roman" w:cs="Times New Roman"/>
          <w:b/>
          <w:bCs/>
          <w:sz w:val="24"/>
          <w:szCs w:val="24"/>
        </w:rPr>
        <w:t>в полустационарной форме</w:t>
      </w:r>
      <w:r w:rsidRPr="00872BC6">
        <w:rPr>
          <w:rFonts w:ascii="Times New Roman" w:hAnsi="Times New Roman" w:cs="Times New Roman"/>
          <w:sz w:val="24"/>
          <w:szCs w:val="24"/>
        </w:rPr>
        <w:t xml:space="preserve"> и в форме социального обслуживания </w:t>
      </w:r>
      <w:r w:rsidRPr="00872BC6">
        <w:rPr>
          <w:rFonts w:ascii="Times New Roman" w:hAnsi="Times New Roman" w:cs="Times New Roman"/>
          <w:b/>
          <w:bCs/>
          <w:sz w:val="24"/>
          <w:szCs w:val="24"/>
        </w:rPr>
        <w:t xml:space="preserve">на дому </w:t>
      </w:r>
      <w:r w:rsidRPr="00872BC6">
        <w:rPr>
          <w:rFonts w:ascii="Times New Roman" w:hAnsi="Times New Roman" w:cs="Times New Roman"/>
          <w:sz w:val="24"/>
          <w:szCs w:val="24"/>
        </w:rPr>
        <w:t xml:space="preserve">предоставляются бесплатно </w:t>
      </w:r>
      <w:r w:rsidRPr="00872BC6">
        <w:rPr>
          <w:rFonts w:ascii="Times New Roman" w:hAnsi="Times New Roman" w:cs="Times New Roman"/>
          <w:b/>
          <w:bCs/>
          <w:sz w:val="24"/>
          <w:szCs w:val="24"/>
        </w:rPr>
        <w:t>родителям (опекунам, попечителям) ребенка-инвалида, ребенка, находящегося в социально опасном положении</w:t>
      </w:r>
      <w:r w:rsidRPr="00872BC6">
        <w:rPr>
          <w:rFonts w:ascii="Times New Roman" w:hAnsi="Times New Roman" w:cs="Times New Roman"/>
          <w:sz w:val="24"/>
          <w:szCs w:val="24"/>
        </w:rPr>
        <w:t>.</w:t>
      </w: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 xml:space="preserve">Социальные услуги </w:t>
      </w:r>
      <w:r w:rsidRPr="00872BC6">
        <w:rPr>
          <w:rFonts w:ascii="Times New Roman" w:hAnsi="Times New Roman" w:cs="Times New Roman"/>
          <w:b/>
          <w:bCs/>
          <w:sz w:val="24"/>
          <w:szCs w:val="24"/>
        </w:rPr>
        <w:t xml:space="preserve">в стационарной форме </w:t>
      </w:r>
      <w:r w:rsidRPr="00872BC6">
        <w:rPr>
          <w:rFonts w:ascii="Times New Roman" w:hAnsi="Times New Roman" w:cs="Times New Roman"/>
          <w:sz w:val="24"/>
          <w:szCs w:val="24"/>
        </w:rPr>
        <w:t>социального обслуживания на условиях круглосуточного временного проживания предоставляются бесплатно:</w:t>
      </w: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 xml:space="preserve">а) </w:t>
      </w:r>
      <w:r w:rsidRPr="00872BC6">
        <w:rPr>
          <w:rFonts w:ascii="Times New Roman" w:hAnsi="Times New Roman" w:cs="Times New Roman"/>
          <w:b/>
          <w:bCs/>
          <w:sz w:val="24"/>
          <w:szCs w:val="24"/>
        </w:rPr>
        <w:t xml:space="preserve">женщинам </w:t>
      </w:r>
      <w:r w:rsidRPr="00872BC6">
        <w:rPr>
          <w:rFonts w:ascii="Times New Roman" w:hAnsi="Times New Roman" w:cs="Times New Roman"/>
          <w:sz w:val="24"/>
          <w:szCs w:val="24"/>
        </w:rPr>
        <w:t>при наличии одного из следующих обстоятельств, подтвержденных заключением медицинских, образовательных или иных организаций, в том числе входящих в систему социального обслуживания (в пределах компетенции):</w:t>
      </w:r>
    </w:p>
    <w:p w:rsidR="00872BC6" w:rsidRPr="00872BC6" w:rsidRDefault="00872BC6" w:rsidP="0087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смерть, признание безвестно отсутствующим или объявление умершим супруга и (или) ребенка;</w:t>
      </w:r>
    </w:p>
    <w:p w:rsidR="00872BC6" w:rsidRPr="00872BC6" w:rsidRDefault="00872BC6" w:rsidP="0087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психическое и (или) физическое насилие;</w:t>
      </w:r>
    </w:p>
    <w:p w:rsidR="00872BC6" w:rsidRPr="00872BC6" w:rsidRDefault="00872BC6" w:rsidP="0087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посттравматическое расстройство, в том числе психологическая травма;</w:t>
      </w:r>
    </w:p>
    <w:p w:rsidR="00872BC6" w:rsidRPr="00872BC6" w:rsidRDefault="00872BC6" w:rsidP="0087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суицидальное поведение (покушение на свою жизнь или намерение);</w:t>
      </w:r>
    </w:p>
    <w:p w:rsidR="00872BC6" w:rsidRPr="00872BC6" w:rsidRDefault="00872BC6" w:rsidP="00872B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беременность, отсутствие жилья и (или) сре</w:t>
      </w:r>
      <w:proofErr w:type="gramStart"/>
      <w:r w:rsidRPr="00872BC6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872BC6">
        <w:rPr>
          <w:rFonts w:ascii="Times New Roman" w:hAnsi="Times New Roman" w:cs="Times New Roman"/>
          <w:sz w:val="24"/>
          <w:szCs w:val="24"/>
        </w:rPr>
        <w:t>уществованию;</w:t>
      </w: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 xml:space="preserve">б) </w:t>
      </w:r>
      <w:r w:rsidRPr="00872BC6">
        <w:rPr>
          <w:rFonts w:ascii="Times New Roman" w:hAnsi="Times New Roman" w:cs="Times New Roman"/>
          <w:b/>
          <w:bCs/>
          <w:sz w:val="24"/>
          <w:szCs w:val="24"/>
        </w:rPr>
        <w:t xml:space="preserve">гражданам (родителям, лицам, их заменяющим), сопровождающим ребенка-инвалида </w:t>
      </w:r>
      <w:r w:rsidRPr="00872BC6">
        <w:rPr>
          <w:rFonts w:ascii="Times New Roman" w:hAnsi="Times New Roman" w:cs="Times New Roman"/>
          <w:sz w:val="24"/>
          <w:szCs w:val="24"/>
        </w:rPr>
        <w:t>при получении социально-оздоровительных услуг.</w:t>
      </w: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582" w:rsidRDefault="00612582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в группе для всех получателей социальных услуг </w:t>
      </w:r>
      <w:r w:rsidRPr="00612582">
        <w:rPr>
          <w:rFonts w:ascii="Times New Roman" w:hAnsi="Times New Roman" w:cs="Times New Roman"/>
          <w:b/>
          <w:sz w:val="24"/>
          <w:szCs w:val="24"/>
        </w:rPr>
        <w:t>бесплатны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582" w:rsidRDefault="00612582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A88" w:rsidRPr="00D00DC4" w:rsidRDefault="00E25A88" w:rsidP="00E25A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D00DC4">
        <w:rPr>
          <w:rFonts w:ascii="Times New Roman" w:hAnsi="Times New Roman" w:cs="Times New Roman"/>
          <w:b/>
          <w:bCs/>
          <w:sz w:val="28"/>
          <w:szCs w:val="24"/>
        </w:rPr>
        <w:t>Оказание социальных услуг сверх нормативов</w:t>
      </w:r>
    </w:p>
    <w:p w:rsidR="00E25A88" w:rsidRDefault="00E25A88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BC6" w:rsidRPr="00872BC6" w:rsidRDefault="00872BC6" w:rsidP="00872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BC6">
        <w:rPr>
          <w:rFonts w:ascii="Times New Roman" w:hAnsi="Times New Roman" w:cs="Times New Roman"/>
          <w:sz w:val="24"/>
          <w:szCs w:val="24"/>
        </w:rPr>
        <w:t>В случае оказания социальных услуг по желанию получателя в большем объеме</w:t>
      </w:r>
      <w:r w:rsidR="00DF502A">
        <w:rPr>
          <w:rFonts w:ascii="Times New Roman" w:hAnsi="Times New Roman" w:cs="Times New Roman"/>
          <w:sz w:val="24"/>
          <w:szCs w:val="24"/>
        </w:rPr>
        <w:t>, чем это предусмотрено соответствующими нормативными актами</w:t>
      </w:r>
      <w:r w:rsidRPr="00872BC6">
        <w:rPr>
          <w:rFonts w:ascii="Times New Roman" w:hAnsi="Times New Roman" w:cs="Times New Roman"/>
          <w:sz w:val="24"/>
          <w:szCs w:val="24"/>
        </w:rPr>
        <w:t>, услуги, оказанные сверх установленного объема, оплачиваются полностью (100% от тарифа) всеми получателями социальных услуг независимо от наличия права на бесплатное оказание социальных услуг.</w:t>
      </w:r>
    </w:p>
    <w:p w:rsidR="00365B03" w:rsidRDefault="00365B03" w:rsidP="00E2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Pr="00D00DC4" w:rsidRDefault="00E25A88" w:rsidP="00E25A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D00DC4">
        <w:rPr>
          <w:rFonts w:ascii="Times New Roman" w:hAnsi="Times New Roman" w:cs="Times New Roman"/>
          <w:b/>
          <w:bCs/>
          <w:sz w:val="28"/>
          <w:szCs w:val="24"/>
        </w:rPr>
        <w:t>Дополнительные социальные услуги</w:t>
      </w:r>
    </w:p>
    <w:p w:rsidR="00E25A88" w:rsidRDefault="00E25A88" w:rsidP="00E25A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A88" w:rsidRDefault="00E25A88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Тарифы на дополнительные социальные услуги в соответствии с Уставом учреждения утверждаются приказом по учреждению. </w:t>
      </w:r>
    </w:p>
    <w:p w:rsidR="00E25A88" w:rsidRDefault="00E25A88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A88" w:rsidRDefault="00E25A88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настоящее время мы оказываем следующие виды дополнительных услуг:</w:t>
      </w:r>
    </w:p>
    <w:p w:rsidR="00E25A88" w:rsidRDefault="00E25A88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A88" w:rsidRDefault="00E25A88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 койко-места в отделении «Социальная гостиница» при наличии свободных мест. Стоимость зависит от номера, в котором данное койко-место расположено.</w:t>
      </w:r>
    </w:p>
    <w:p w:rsidR="00E25A88" w:rsidRDefault="00E25A88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A88" w:rsidRDefault="00E25A88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Утвержденный прейскурант Вы можете скачать внизу страницы.</w:t>
      </w:r>
    </w:p>
    <w:p w:rsidR="00365B03" w:rsidRDefault="00365B03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B03" w:rsidRPr="00365B03" w:rsidRDefault="00365B03" w:rsidP="00E25A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5B03">
        <w:rPr>
          <w:rFonts w:ascii="Times New Roman" w:hAnsi="Times New Roman" w:cs="Times New Roman"/>
          <w:b/>
          <w:bCs/>
          <w:sz w:val="24"/>
          <w:szCs w:val="24"/>
        </w:rPr>
        <w:t>Скачать:</w:t>
      </w:r>
    </w:p>
    <w:p w:rsidR="0000688F" w:rsidRDefault="0000688F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853" w:rsidRDefault="0000688F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88F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28.12.2013 № 442-ФЗ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0688F">
        <w:rPr>
          <w:rFonts w:ascii="Times New Roman" w:hAnsi="Times New Roman" w:cs="Times New Roman"/>
          <w:bCs/>
          <w:sz w:val="24"/>
          <w:szCs w:val="24"/>
        </w:rPr>
        <w:t>Об основах социального обслуживания граждан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Российской Федерации»</w:t>
      </w:r>
    </w:p>
    <w:p w:rsidR="0000688F" w:rsidRDefault="0000688F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3853" w:rsidRDefault="0000688F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688F">
        <w:rPr>
          <w:rFonts w:ascii="Times New Roman" w:hAnsi="Times New Roman" w:cs="Times New Roman"/>
          <w:bCs/>
          <w:sz w:val="24"/>
          <w:szCs w:val="24"/>
        </w:rPr>
        <w:t xml:space="preserve">Закон Красноярского края от 16.12.2014 № 7-3023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0688F">
        <w:rPr>
          <w:rFonts w:ascii="Times New Roman" w:hAnsi="Times New Roman" w:cs="Times New Roman"/>
          <w:bCs/>
          <w:sz w:val="24"/>
          <w:szCs w:val="24"/>
        </w:rPr>
        <w:t>Об организации соц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иального </w:t>
      </w:r>
      <w:r w:rsidRPr="0000688F">
        <w:rPr>
          <w:rFonts w:ascii="Times New Roman" w:hAnsi="Times New Roman" w:cs="Times New Roman"/>
          <w:bCs/>
          <w:sz w:val="24"/>
          <w:szCs w:val="24"/>
        </w:rPr>
        <w:t xml:space="preserve">обслуживания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граждан </w:t>
      </w:r>
      <w:r w:rsidRPr="0000688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Красноярском </w:t>
      </w:r>
      <w:r w:rsidRPr="0000688F">
        <w:rPr>
          <w:rFonts w:ascii="Times New Roman" w:hAnsi="Times New Roman" w:cs="Times New Roman"/>
          <w:bCs/>
          <w:sz w:val="24"/>
          <w:szCs w:val="24"/>
        </w:rPr>
        <w:t>крае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00688F" w:rsidRDefault="0000688F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B03" w:rsidRDefault="00365B03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18.10.2014 № 1075 «Об утверждении Правила определения среднедушевого дохода для предоставления социальных услуг бесплатно»</w:t>
      </w:r>
    </w:p>
    <w:p w:rsidR="00365B03" w:rsidRDefault="00365B03" w:rsidP="00E25A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65B03" w:rsidRDefault="00365B03" w:rsidP="001F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D6045C">
        <w:rPr>
          <w:rFonts w:ascii="Times New Roman" w:hAnsi="Times New Roman" w:cs="Times New Roman"/>
          <w:bCs/>
          <w:sz w:val="24"/>
          <w:szCs w:val="24"/>
        </w:rPr>
        <w:t xml:space="preserve">остановление Правительства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Красноярского </w:t>
      </w:r>
      <w:r w:rsidRPr="00D6045C">
        <w:rPr>
          <w:rFonts w:ascii="Times New Roman" w:hAnsi="Times New Roman" w:cs="Times New Roman"/>
          <w:bCs/>
          <w:sz w:val="24"/>
          <w:szCs w:val="24"/>
        </w:rPr>
        <w:t>края от 30.06.2015 № 330-п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31DE">
        <w:rPr>
          <w:rFonts w:ascii="Times New Roman" w:hAnsi="Times New Roman" w:cs="Times New Roman"/>
          <w:bCs/>
          <w:sz w:val="24"/>
          <w:szCs w:val="24"/>
        </w:rPr>
        <w:t>«</w:t>
      </w:r>
      <w:r w:rsidR="001F31DE" w:rsidRPr="001F31DE">
        <w:rPr>
          <w:rFonts w:ascii="Times New Roman" w:hAnsi="Times New Roman" w:cs="Times New Roman"/>
          <w:bCs/>
          <w:sz w:val="24"/>
          <w:szCs w:val="24"/>
        </w:rPr>
        <w:t>Об утверждении тарифов на социальные услуги, предоставляемые поставщиками социальных услуг на террит</w:t>
      </w:r>
      <w:r w:rsidR="001F31DE">
        <w:rPr>
          <w:rFonts w:ascii="Times New Roman" w:hAnsi="Times New Roman" w:cs="Times New Roman"/>
          <w:bCs/>
          <w:sz w:val="24"/>
          <w:szCs w:val="24"/>
        </w:rPr>
        <w:t>ории Красноярского края»</w:t>
      </w:r>
    </w:p>
    <w:p w:rsidR="0000688F" w:rsidRDefault="0000688F" w:rsidP="001F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88F" w:rsidRDefault="0000688F" w:rsidP="001F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Прожиточный минимум в Эвенкийском муниципальном районе</w:t>
      </w:r>
    </w:p>
    <w:p w:rsidR="0000688F" w:rsidRDefault="0000688F" w:rsidP="001F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88F" w:rsidRPr="00E25A88" w:rsidRDefault="0000688F" w:rsidP="001F31D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Тарифы на дополнительные услуги</w:t>
      </w:r>
    </w:p>
    <w:sectPr w:rsidR="0000688F" w:rsidRPr="00E2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1006C"/>
    <w:multiLevelType w:val="hybridMultilevel"/>
    <w:tmpl w:val="BDFAD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53DA5"/>
    <w:multiLevelType w:val="hybridMultilevel"/>
    <w:tmpl w:val="911EC130"/>
    <w:lvl w:ilvl="0" w:tplc="C082F2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0A"/>
    <w:rsid w:val="0000688F"/>
    <w:rsid w:val="000209EF"/>
    <w:rsid w:val="00067C43"/>
    <w:rsid w:val="00095B05"/>
    <w:rsid w:val="000B38DE"/>
    <w:rsid w:val="000C295D"/>
    <w:rsid w:val="001010B8"/>
    <w:rsid w:val="0010596A"/>
    <w:rsid w:val="001439C8"/>
    <w:rsid w:val="0016270F"/>
    <w:rsid w:val="001647B5"/>
    <w:rsid w:val="00170712"/>
    <w:rsid w:val="00174182"/>
    <w:rsid w:val="001B243F"/>
    <w:rsid w:val="001B6956"/>
    <w:rsid w:val="001C2BC1"/>
    <w:rsid w:val="001D3552"/>
    <w:rsid w:val="001D7CE6"/>
    <w:rsid w:val="001F31DE"/>
    <w:rsid w:val="0020121B"/>
    <w:rsid w:val="00222065"/>
    <w:rsid w:val="0024666F"/>
    <w:rsid w:val="002B0C86"/>
    <w:rsid w:val="002B78E3"/>
    <w:rsid w:val="002D656D"/>
    <w:rsid w:val="002E74B7"/>
    <w:rsid w:val="003024F2"/>
    <w:rsid w:val="00336540"/>
    <w:rsid w:val="003409FC"/>
    <w:rsid w:val="003554A0"/>
    <w:rsid w:val="00363259"/>
    <w:rsid w:val="00365B03"/>
    <w:rsid w:val="00393201"/>
    <w:rsid w:val="003A788F"/>
    <w:rsid w:val="003B1A6A"/>
    <w:rsid w:val="003C6A3C"/>
    <w:rsid w:val="00424C6B"/>
    <w:rsid w:val="00483F81"/>
    <w:rsid w:val="00494470"/>
    <w:rsid w:val="004D201C"/>
    <w:rsid w:val="005374F0"/>
    <w:rsid w:val="0055419B"/>
    <w:rsid w:val="005641D3"/>
    <w:rsid w:val="00582323"/>
    <w:rsid w:val="005D7192"/>
    <w:rsid w:val="005E09D8"/>
    <w:rsid w:val="00603070"/>
    <w:rsid w:val="00612582"/>
    <w:rsid w:val="0061269C"/>
    <w:rsid w:val="0062294D"/>
    <w:rsid w:val="00635AAD"/>
    <w:rsid w:val="0064781F"/>
    <w:rsid w:val="00663853"/>
    <w:rsid w:val="006A1257"/>
    <w:rsid w:val="006B6776"/>
    <w:rsid w:val="0071774B"/>
    <w:rsid w:val="00726C4F"/>
    <w:rsid w:val="007741C9"/>
    <w:rsid w:val="00776FAE"/>
    <w:rsid w:val="007C0BF1"/>
    <w:rsid w:val="007C7657"/>
    <w:rsid w:val="007F3E4E"/>
    <w:rsid w:val="00871505"/>
    <w:rsid w:val="00872BC6"/>
    <w:rsid w:val="0087665F"/>
    <w:rsid w:val="00885473"/>
    <w:rsid w:val="00890F3D"/>
    <w:rsid w:val="008C3931"/>
    <w:rsid w:val="008E3120"/>
    <w:rsid w:val="00915C7E"/>
    <w:rsid w:val="009846BA"/>
    <w:rsid w:val="009A729B"/>
    <w:rsid w:val="009D5C78"/>
    <w:rsid w:val="009F1EE3"/>
    <w:rsid w:val="00A550C2"/>
    <w:rsid w:val="00A63C06"/>
    <w:rsid w:val="00A678FF"/>
    <w:rsid w:val="00A94133"/>
    <w:rsid w:val="00AA7811"/>
    <w:rsid w:val="00AD6A9A"/>
    <w:rsid w:val="00B01125"/>
    <w:rsid w:val="00B033DC"/>
    <w:rsid w:val="00B12526"/>
    <w:rsid w:val="00B21410"/>
    <w:rsid w:val="00B639E2"/>
    <w:rsid w:val="00B974F2"/>
    <w:rsid w:val="00BB7C82"/>
    <w:rsid w:val="00BD074F"/>
    <w:rsid w:val="00BE4612"/>
    <w:rsid w:val="00C330DE"/>
    <w:rsid w:val="00C70D98"/>
    <w:rsid w:val="00C80C25"/>
    <w:rsid w:val="00C90D9A"/>
    <w:rsid w:val="00C90E3E"/>
    <w:rsid w:val="00CA1B45"/>
    <w:rsid w:val="00D00DC4"/>
    <w:rsid w:val="00D07413"/>
    <w:rsid w:val="00D13A5A"/>
    <w:rsid w:val="00D27B3E"/>
    <w:rsid w:val="00D367A2"/>
    <w:rsid w:val="00D43AD6"/>
    <w:rsid w:val="00D6045C"/>
    <w:rsid w:val="00D93727"/>
    <w:rsid w:val="00DA2BA1"/>
    <w:rsid w:val="00DB2373"/>
    <w:rsid w:val="00DE3750"/>
    <w:rsid w:val="00DF502A"/>
    <w:rsid w:val="00E228CE"/>
    <w:rsid w:val="00E25A88"/>
    <w:rsid w:val="00E3683D"/>
    <w:rsid w:val="00E96FC5"/>
    <w:rsid w:val="00EA057A"/>
    <w:rsid w:val="00ED4F0A"/>
    <w:rsid w:val="00EF0C06"/>
    <w:rsid w:val="00F15D13"/>
    <w:rsid w:val="00F219DB"/>
    <w:rsid w:val="00F46083"/>
    <w:rsid w:val="00F759C6"/>
    <w:rsid w:val="00FA41F5"/>
    <w:rsid w:val="00FB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ED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4F0A"/>
    <w:rPr>
      <w:b/>
      <w:bCs/>
    </w:rPr>
  </w:style>
  <w:style w:type="character" w:styleId="HTML">
    <w:name w:val="HTML Cite"/>
    <w:basedOn w:val="a0"/>
    <w:uiPriority w:val="99"/>
    <w:semiHidden/>
    <w:unhideWhenUsed/>
    <w:rsid w:val="00ED4F0A"/>
    <w:rPr>
      <w:i/>
      <w:iCs/>
    </w:rPr>
  </w:style>
  <w:style w:type="paragraph" w:styleId="a4">
    <w:name w:val="List Paragraph"/>
    <w:basedOn w:val="a"/>
    <w:uiPriority w:val="34"/>
    <w:qFormat/>
    <w:rsid w:val="00872BC6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3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1C2BC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-1">
    <w:name w:val="Light List Accent 1"/>
    <w:basedOn w:val="a1"/>
    <w:uiPriority w:val="61"/>
    <w:rsid w:val="006478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478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6478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5">
    <w:name w:val="Medium Grid 2 Accent 5"/>
    <w:basedOn w:val="a1"/>
    <w:uiPriority w:val="68"/>
    <w:rsid w:val="005641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7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indent1">
    <w:name w:val="rteindent1"/>
    <w:basedOn w:val="a"/>
    <w:rsid w:val="00ED4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4F0A"/>
    <w:rPr>
      <w:b/>
      <w:bCs/>
    </w:rPr>
  </w:style>
  <w:style w:type="character" w:styleId="HTML">
    <w:name w:val="HTML Cite"/>
    <w:basedOn w:val="a0"/>
    <w:uiPriority w:val="99"/>
    <w:semiHidden/>
    <w:unhideWhenUsed/>
    <w:rsid w:val="00ED4F0A"/>
    <w:rPr>
      <w:i/>
      <w:iCs/>
    </w:rPr>
  </w:style>
  <w:style w:type="paragraph" w:styleId="a4">
    <w:name w:val="List Paragraph"/>
    <w:basedOn w:val="a"/>
    <w:uiPriority w:val="34"/>
    <w:qFormat/>
    <w:rsid w:val="00872BC6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1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50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17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53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1C2BC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-1">
    <w:name w:val="Light List Accent 1"/>
    <w:basedOn w:val="a1"/>
    <w:uiPriority w:val="61"/>
    <w:rsid w:val="0064781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4781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64781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2-5">
    <w:name w:val="Medium Grid 2 Accent 5"/>
    <w:basedOn w:val="a1"/>
    <w:uiPriority w:val="68"/>
    <w:rsid w:val="005641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М.В.</dc:creator>
  <cp:lastModifiedBy>Наумова М.В.</cp:lastModifiedBy>
  <cp:revision>2</cp:revision>
  <dcterms:created xsi:type="dcterms:W3CDTF">2020-09-22T05:01:00Z</dcterms:created>
  <dcterms:modified xsi:type="dcterms:W3CDTF">2020-09-22T05:01:00Z</dcterms:modified>
</cp:coreProperties>
</file>